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209" w:rsidRPr="00441FC3" w:rsidRDefault="00496209" w:rsidP="00496209">
      <w:pPr>
        <w:ind w:left="540"/>
        <w:jc w:val="center"/>
        <w:rPr>
          <w:b/>
        </w:rPr>
      </w:pPr>
      <w:r>
        <w:rPr>
          <w:b/>
        </w:rPr>
        <w:t>Прочая информация в сфере теплоснабжения и передачи тепловой энергии</w:t>
      </w:r>
    </w:p>
    <w:p w:rsidR="00496209" w:rsidRDefault="00496209" w:rsidP="00496209">
      <w:pPr>
        <w:ind w:left="540"/>
        <w:jc w:val="both"/>
      </w:pPr>
    </w:p>
    <w:p w:rsidR="00496209" w:rsidRDefault="00496209" w:rsidP="00496209">
      <w:pPr>
        <w:ind w:left="540"/>
        <w:jc w:val="both"/>
      </w:pPr>
      <w:r>
        <w:t>Основные показатели:</w:t>
      </w:r>
    </w:p>
    <w:p w:rsidR="00496209" w:rsidRPr="00C5123A" w:rsidRDefault="00496209" w:rsidP="00496209">
      <w:pPr>
        <w:shd w:val="clear" w:color="auto" w:fill="FFFFFF"/>
        <w:ind w:firstLine="720"/>
        <w:jc w:val="both"/>
        <w:rPr>
          <w:rFonts w:ascii="Arial" w:hAnsi="Arial" w:cs="Arial"/>
          <w:color w:val="000000"/>
          <w:sz w:val="18"/>
          <w:szCs w:val="18"/>
        </w:rPr>
      </w:pPr>
      <w:r w:rsidRPr="00C5123A">
        <w:rPr>
          <w:rFonts w:ascii="Arial" w:hAnsi="Arial" w:cs="Arial"/>
          <w:color w:val="000000"/>
          <w:sz w:val="18"/>
          <w:szCs w:val="18"/>
        </w:rPr>
        <w:t>19. Информация об основных показателях финансово-хозяйственной деятельности регулируемой организации, включая структуру основных производственных затрат (в части регулируемых видов деятельности), содержит сведения:</w:t>
      </w:r>
    </w:p>
    <w:p w:rsidR="00496209" w:rsidRPr="00C5123A" w:rsidRDefault="00496209" w:rsidP="00496209">
      <w:pPr>
        <w:shd w:val="clear" w:color="auto" w:fill="FFFFFF"/>
        <w:ind w:firstLine="72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ж)  установленная тепловая мощность  34,33 Гкал/ч</w:t>
      </w:r>
      <w:r w:rsidRPr="00C5123A">
        <w:rPr>
          <w:rFonts w:ascii="Arial" w:hAnsi="Arial" w:cs="Arial"/>
          <w:color w:val="000000"/>
          <w:sz w:val="18"/>
          <w:szCs w:val="18"/>
        </w:rPr>
        <w:t>;</w:t>
      </w:r>
    </w:p>
    <w:p w:rsidR="00496209" w:rsidRPr="00C5123A" w:rsidRDefault="00496209" w:rsidP="00496209">
      <w:pPr>
        <w:shd w:val="clear" w:color="auto" w:fill="FFFFFF"/>
        <w:ind w:firstLine="72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з) тепловая нагрузка</w:t>
      </w:r>
      <w:r w:rsidRPr="00C5123A">
        <w:rPr>
          <w:rFonts w:ascii="Arial" w:hAnsi="Arial" w:cs="Arial"/>
          <w:color w:val="000000"/>
          <w:sz w:val="18"/>
          <w:szCs w:val="18"/>
        </w:rPr>
        <w:t xml:space="preserve"> по договорам, заключенным в рамках осуществления регулируемых видов деятельности</w:t>
      </w:r>
      <w:r>
        <w:rPr>
          <w:rFonts w:ascii="Arial" w:hAnsi="Arial" w:cs="Arial"/>
          <w:color w:val="000000"/>
          <w:sz w:val="18"/>
          <w:szCs w:val="18"/>
        </w:rPr>
        <w:t xml:space="preserve">  25,12 Гкал/ч</w:t>
      </w:r>
      <w:r w:rsidRPr="00C5123A">
        <w:rPr>
          <w:rFonts w:ascii="Arial" w:hAnsi="Arial" w:cs="Arial"/>
          <w:color w:val="000000"/>
          <w:sz w:val="18"/>
          <w:szCs w:val="18"/>
        </w:rPr>
        <w:t>;</w:t>
      </w:r>
    </w:p>
    <w:p w:rsidR="00496209" w:rsidRPr="00C5123A" w:rsidRDefault="00496209" w:rsidP="00496209">
      <w:pPr>
        <w:shd w:val="clear" w:color="auto" w:fill="FFFFFF"/>
        <w:ind w:firstLine="72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м)  нормативные технологические потери</w:t>
      </w:r>
      <w:r w:rsidRPr="00C5123A">
        <w:rPr>
          <w:rFonts w:ascii="Arial" w:hAnsi="Arial" w:cs="Arial"/>
          <w:color w:val="000000"/>
          <w:sz w:val="18"/>
          <w:szCs w:val="18"/>
        </w:rPr>
        <w:t xml:space="preserve"> при передаче тепловой энергии, теплоносителя по теп</w:t>
      </w:r>
      <w:r>
        <w:rPr>
          <w:rFonts w:ascii="Arial" w:hAnsi="Arial" w:cs="Arial"/>
          <w:color w:val="000000"/>
          <w:sz w:val="18"/>
          <w:szCs w:val="18"/>
        </w:rPr>
        <w:t>ловым сетям, утвержденные</w:t>
      </w:r>
      <w:r w:rsidRPr="00C5123A">
        <w:rPr>
          <w:rFonts w:ascii="Arial" w:hAnsi="Arial" w:cs="Arial"/>
          <w:color w:val="000000"/>
          <w:sz w:val="18"/>
          <w:szCs w:val="18"/>
        </w:rPr>
        <w:t xml:space="preserve"> уполномоченным органом </w:t>
      </w:r>
      <w:r>
        <w:rPr>
          <w:rFonts w:ascii="Arial" w:hAnsi="Arial" w:cs="Arial"/>
          <w:color w:val="000000"/>
          <w:sz w:val="18"/>
          <w:szCs w:val="18"/>
        </w:rPr>
        <w:t>4118,7 Гкал</w:t>
      </w:r>
      <w:r w:rsidRPr="00496209">
        <w:rPr>
          <w:rFonts w:ascii="Arial" w:hAnsi="Arial" w:cs="Arial"/>
          <w:color w:val="000000"/>
          <w:sz w:val="18"/>
          <w:szCs w:val="18"/>
        </w:rPr>
        <w:t>/</w:t>
      </w:r>
      <w:r>
        <w:rPr>
          <w:rFonts w:ascii="Arial" w:hAnsi="Arial" w:cs="Arial"/>
          <w:color w:val="000000"/>
          <w:sz w:val="18"/>
          <w:szCs w:val="18"/>
        </w:rPr>
        <w:t>год</w:t>
      </w:r>
      <w:r w:rsidRPr="00C5123A">
        <w:rPr>
          <w:rFonts w:ascii="Arial" w:hAnsi="Arial" w:cs="Arial"/>
          <w:color w:val="000000"/>
          <w:sz w:val="18"/>
          <w:szCs w:val="18"/>
        </w:rPr>
        <w:t>;</w:t>
      </w:r>
    </w:p>
    <w:p w:rsidR="00496209" w:rsidRPr="00C5123A" w:rsidRDefault="00496209" w:rsidP="00496209">
      <w:pPr>
        <w:shd w:val="clear" w:color="auto" w:fill="FFFFFF"/>
        <w:ind w:firstLine="720"/>
        <w:jc w:val="both"/>
        <w:rPr>
          <w:rFonts w:ascii="Arial" w:hAnsi="Arial" w:cs="Arial"/>
          <w:color w:val="000000"/>
          <w:sz w:val="18"/>
          <w:szCs w:val="18"/>
        </w:rPr>
      </w:pPr>
      <w:r w:rsidRPr="00C5123A">
        <w:rPr>
          <w:rFonts w:ascii="Arial" w:hAnsi="Arial" w:cs="Arial"/>
          <w:color w:val="000000"/>
          <w:sz w:val="18"/>
          <w:szCs w:val="18"/>
        </w:rPr>
        <w:t>20. Информация об основных потребительских характеристиках регулируемых товаров и услуг регулируемой организации содержит сведения:</w:t>
      </w:r>
    </w:p>
    <w:p w:rsidR="00496209" w:rsidRPr="00C5123A" w:rsidRDefault="00496209" w:rsidP="00496209">
      <w:pPr>
        <w:shd w:val="clear" w:color="auto" w:fill="FFFFFF"/>
        <w:ind w:firstLine="720"/>
        <w:jc w:val="both"/>
        <w:rPr>
          <w:rFonts w:ascii="Arial" w:hAnsi="Arial" w:cs="Arial"/>
          <w:color w:val="000000"/>
          <w:sz w:val="18"/>
          <w:szCs w:val="18"/>
        </w:rPr>
      </w:pPr>
      <w:r w:rsidRPr="00C5123A">
        <w:rPr>
          <w:rFonts w:ascii="Arial" w:hAnsi="Arial" w:cs="Arial"/>
          <w:color w:val="000000"/>
          <w:sz w:val="18"/>
          <w:szCs w:val="18"/>
        </w:rPr>
        <w:t>а) о количестве аварий на тепловых сетях</w:t>
      </w:r>
      <w:r>
        <w:rPr>
          <w:rFonts w:ascii="Arial" w:hAnsi="Arial" w:cs="Arial"/>
          <w:color w:val="000000"/>
          <w:sz w:val="18"/>
          <w:szCs w:val="18"/>
        </w:rPr>
        <w:t xml:space="preserve"> -0</w:t>
      </w:r>
      <w:r w:rsidRPr="00C5123A">
        <w:rPr>
          <w:rFonts w:ascii="Arial" w:hAnsi="Arial" w:cs="Arial"/>
          <w:color w:val="000000"/>
          <w:sz w:val="18"/>
          <w:szCs w:val="18"/>
        </w:rPr>
        <w:t xml:space="preserve"> (единиц на километр);</w:t>
      </w:r>
    </w:p>
    <w:p w:rsidR="00496209" w:rsidRPr="00C5123A" w:rsidRDefault="00496209" w:rsidP="00496209">
      <w:pPr>
        <w:shd w:val="clear" w:color="auto" w:fill="FFFFFF"/>
        <w:ind w:firstLine="720"/>
        <w:jc w:val="both"/>
        <w:rPr>
          <w:rFonts w:ascii="Arial" w:hAnsi="Arial" w:cs="Arial"/>
          <w:color w:val="000000"/>
          <w:sz w:val="18"/>
          <w:szCs w:val="18"/>
        </w:rPr>
      </w:pPr>
      <w:r w:rsidRPr="00C5123A">
        <w:rPr>
          <w:rFonts w:ascii="Arial" w:hAnsi="Arial" w:cs="Arial"/>
          <w:color w:val="000000"/>
          <w:sz w:val="18"/>
          <w:szCs w:val="18"/>
        </w:rPr>
        <w:t>б) о количестве аварий на источниках тепловой энергии</w:t>
      </w:r>
      <w:r>
        <w:rPr>
          <w:rFonts w:ascii="Arial" w:hAnsi="Arial" w:cs="Arial"/>
          <w:color w:val="000000"/>
          <w:sz w:val="18"/>
          <w:szCs w:val="18"/>
        </w:rPr>
        <w:t xml:space="preserve"> -0</w:t>
      </w:r>
      <w:r w:rsidRPr="00C5123A">
        <w:rPr>
          <w:rFonts w:ascii="Arial" w:hAnsi="Arial" w:cs="Arial"/>
          <w:color w:val="000000"/>
          <w:sz w:val="18"/>
          <w:szCs w:val="18"/>
        </w:rPr>
        <w:t xml:space="preserve"> (единиц на источник);</w:t>
      </w:r>
    </w:p>
    <w:p w:rsidR="00496209" w:rsidRPr="00C5123A" w:rsidRDefault="00496209" w:rsidP="00496209">
      <w:pPr>
        <w:shd w:val="clear" w:color="auto" w:fill="FFFFFF"/>
        <w:ind w:firstLine="720"/>
        <w:jc w:val="both"/>
        <w:rPr>
          <w:rFonts w:ascii="Arial" w:hAnsi="Arial" w:cs="Arial"/>
          <w:color w:val="000000"/>
          <w:sz w:val="18"/>
          <w:szCs w:val="18"/>
        </w:rPr>
      </w:pPr>
      <w:r w:rsidRPr="00C5123A">
        <w:rPr>
          <w:rFonts w:ascii="Arial" w:hAnsi="Arial" w:cs="Arial"/>
          <w:color w:val="000000"/>
          <w:sz w:val="18"/>
          <w:szCs w:val="18"/>
        </w:rPr>
        <w:t>в) о показателях надежности и качества, установленных в соответствии с законодательством Российской Федерации;</w:t>
      </w:r>
    </w:p>
    <w:p w:rsidR="00496209" w:rsidRPr="00C5123A" w:rsidRDefault="00496209" w:rsidP="00496209">
      <w:pPr>
        <w:shd w:val="clear" w:color="auto" w:fill="FFFFFF"/>
        <w:ind w:firstLine="720"/>
        <w:jc w:val="both"/>
        <w:rPr>
          <w:rFonts w:ascii="Arial" w:hAnsi="Arial" w:cs="Arial"/>
          <w:color w:val="000000"/>
          <w:sz w:val="18"/>
          <w:szCs w:val="18"/>
        </w:rPr>
      </w:pPr>
      <w:r w:rsidRPr="00C5123A">
        <w:rPr>
          <w:rFonts w:ascii="Arial" w:hAnsi="Arial" w:cs="Arial"/>
          <w:color w:val="000000"/>
          <w:sz w:val="18"/>
          <w:szCs w:val="18"/>
        </w:rPr>
        <w:t>г) о доле числа исполненных в срок договоров о подключении</w:t>
      </w:r>
      <w:r>
        <w:rPr>
          <w:rFonts w:ascii="Arial" w:hAnsi="Arial" w:cs="Arial"/>
          <w:color w:val="000000"/>
          <w:sz w:val="18"/>
          <w:szCs w:val="18"/>
        </w:rPr>
        <w:t xml:space="preserve"> - 100%</w:t>
      </w:r>
      <w:r w:rsidRPr="00C5123A">
        <w:rPr>
          <w:rFonts w:ascii="Arial" w:hAnsi="Arial" w:cs="Arial"/>
          <w:color w:val="000000"/>
          <w:sz w:val="18"/>
          <w:szCs w:val="18"/>
        </w:rPr>
        <w:t xml:space="preserve"> (технологическом присоединении);</w:t>
      </w:r>
    </w:p>
    <w:p w:rsidR="00496209" w:rsidRPr="00C5123A" w:rsidRDefault="00496209" w:rsidP="00496209">
      <w:pPr>
        <w:shd w:val="clear" w:color="auto" w:fill="FFFFFF"/>
        <w:ind w:firstLine="720"/>
        <w:jc w:val="both"/>
        <w:rPr>
          <w:rFonts w:ascii="Arial" w:hAnsi="Arial" w:cs="Arial"/>
          <w:color w:val="000000"/>
          <w:sz w:val="18"/>
          <w:szCs w:val="18"/>
        </w:rPr>
      </w:pPr>
      <w:r w:rsidRPr="00C5123A">
        <w:rPr>
          <w:rFonts w:ascii="Arial" w:hAnsi="Arial" w:cs="Arial"/>
          <w:color w:val="000000"/>
          <w:sz w:val="18"/>
          <w:szCs w:val="18"/>
        </w:rPr>
        <w:t>д) о средней продолжительности рассмотрения заявок на подключение (технологическое присоединение)</w:t>
      </w:r>
      <w:r w:rsidR="00F44A56">
        <w:rPr>
          <w:rFonts w:ascii="Arial" w:hAnsi="Arial" w:cs="Arial"/>
          <w:color w:val="000000"/>
          <w:sz w:val="18"/>
          <w:szCs w:val="18"/>
        </w:rPr>
        <w:t xml:space="preserve"> -14</w:t>
      </w:r>
      <w:bookmarkStart w:id="0" w:name="_GoBack"/>
      <w:bookmarkEnd w:id="0"/>
      <w:r>
        <w:rPr>
          <w:rFonts w:ascii="Arial" w:hAnsi="Arial" w:cs="Arial"/>
          <w:color w:val="000000"/>
          <w:sz w:val="18"/>
          <w:szCs w:val="18"/>
        </w:rPr>
        <w:t xml:space="preserve"> дней</w:t>
      </w:r>
      <w:r w:rsidRPr="00C5123A">
        <w:rPr>
          <w:rFonts w:ascii="Arial" w:hAnsi="Arial" w:cs="Arial"/>
          <w:color w:val="000000"/>
          <w:sz w:val="18"/>
          <w:szCs w:val="18"/>
        </w:rPr>
        <w:t>. </w:t>
      </w:r>
    </w:p>
    <w:p w:rsidR="00D0077F" w:rsidRDefault="00D0077F"/>
    <w:sectPr w:rsidR="00D007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209"/>
    <w:rsid w:val="00496209"/>
    <w:rsid w:val="00D0077F"/>
    <w:rsid w:val="00F44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2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620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620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2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620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620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183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Печенин</dc:creator>
  <cp:lastModifiedBy>Печенин</cp:lastModifiedBy>
  <cp:revision>2</cp:revision>
  <dcterms:created xsi:type="dcterms:W3CDTF">2014-09-17T02:32:00Z</dcterms:created>
  <dcterms:modified xsi:type="dcterms:W3CDTF">2014-09-17T03:42:00Z</dcterms:modified>
</cp:coreProperties>
</file>